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BAAE" w14:textId="77777777" w:rsidR="009F5FAE" w:rsidRDefault="009F5FAE" w:rsidP="008914E4">
      <w:pPr>
        <w:jc w:val="center"/>
        <w:rPr>
          <w:rFonts w:cs="Aharoni"/>
          <w:b/>
          <w:sz w:val="32"/>
          <w:szCs w:val="32"/>
        </w:rPr>
      </w:pPr>
      <w:r w:rsidRPr="00536978">
        <w:rPr>
          <w:rFonts w:ascii="Calibri" w:eastAsia="Times New Roman" w:hAnsi="Calibri" w:cs="Calibri"/>
          <w:b/>
          <w:sz w:val="36"/>
          <w:szCs w:val="24"/>
        </w:rPr>
        <w:object w:dxaOrig="2193" w:dyaOrig="2193" w14:anchorId="3219D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fillcolor="window">
            <v:imagedata r:id="rId4" o:title=""/>
          </v:shape>
          <o:OLEObject Type="Embed" ProgID="Word.Document.8" ShapeID="_x0000_i1025" DrawAspect="Content" ObjectID="_1812806423" r:id="rId5"/>
        </w:object>
      </w:r>
    </w:p>
    <w:p w14:paraId="56367F93" w14:textId="7C9D8901" w:rsidR="008914E4" w:rsidRPr="00EB16C1" w:rsidRDefault="008914E4" w:rsidP="008914E4">
      <w:pPr>
        <w:jc w:val="center"/>
        <w:rPr>
          <w:rFonts w:cs="Aharoni"/>
          <w:b/>
          <w:sz w:val="32"/>
          <w:szCs w:val="32"/>
        </w:rPr>
      </w:pPr>
      <w:r>
        <w:rPr>
          <w:rFonts w:cs="Aharoni"/>
          <w:b/>
          <w:sz w:val="32"/>
          <w:szCs w:val="32"/>
        </w:rPr>
        <w:t>Year 8</w:t>
      </w:r>
      <w:r w:rsidRPr="00EB16C1">
        <w:rPr>
          <w:rFonts w:cs="Aharoni"/>
          <w:b/>
          <w:sz w:val="32"/>
          <w:szCs w:val="32"/>
        </w:rPr>
        <w:t xml:space="preserve"> Programme </w:t>
      </w:r>
      <w:r>
        <w:rPr>
          <w:rFonts w:cs="Aharoni"/>
          <w:b/>
          <w:sz w:val="32"/>
          <w:szCs w:val="32"/>
        </w:rPr>
        <w:t>–</w:t>
      </w:r>
      <w:r w:rsidRPr="00EB16C1">
        <w:rPr>
          <w:rFonts w:cs="Aharoni"/>
          <w:b/>
          <w:sz w:val="32"/>
          <w:szCs w:val="32"/>
        </w:rPr>
        <w:t xml:space="preserve"> </w:t>
      </w:r>
      <w:r>
        <w:rPr>
          <w:rFonts w:cs="Aharoni"/>
          <w:b/>
          <w:sz w:val="32"/>
          <w:szCs w:val="32"/>
        </w:rPr>
        <w:t>Careers &amp; Activities</w:t>
      </w:r>
      <w:r w:rsidRPr="00EB16C1">
        <w:rPr>
          <w:rFonts w:cs="Aharoni"/>
          <w:b/>
          <w:sz w:val="32"/>
          <w:szCs w:val="32"/>
        </w:rPr>
        <w:t xml:space="preserve"> Week</w:t>
      </w:r>
      <w:r>
        <w:rPr>
          <w:rFonts w:cs="Aharoni"/>
          <w:b/>
          <w:sz w:val="32"/>
          <w:szCs w:val="32"/>
        </w:rPr>
        <w:t xml:space="preserve"> w</w:t>
      </w:r>
      <w:r w:rsidR="00467465">
        <w:rPr>
          <w:rFonts w:cs="Aharoni"/>
          <w:b/>
          <w:sz w:val="32"/>
          <w:szCs w:val="32"/>
        </w:rPr>
        <w:t xml:space="preserve">/c </w:t>
      </w:r>
      <w:r w:rsidR="006F247B">
        <w:rPr>
          <w:rFonts w:cs="Aharoni"/>
          <w:b/>
          <w:sz w:val="32"/>
          <w:szCs w:val="32"/>
        </w:rPr>
        <w:t>7</w:t>
      </w:r>
      <w:r w:rsidR="00467465" w:rsidRPr="00467465">
        <w:rPr>
          <w:rFonts w:cs="Aharoni"/>
          <w:b/>
          <w:sz w:val="32"/>
          <w:szCs w:val="32"/>
          <w:vertAlign w:val="superscript"/>
        </w:rPr>
        <w:t>th</w:t>
      </w:r>
      <w:r w:rsidR="00467465">
        <w:rPr>
          <w:rFonts w:cs="Aharoni"/>
          <w:b/>
          <w:sz w:val="32"/>
          <w:szCs w:val="32"/>
        </w:rPr>
        <w:t xml:space="preserve"> July 202</w:t>
      </w:r>
      <w:r w:rsidR="006F247B">
        <w:rPr>
          <w:rFonts w:cs="Aharoni"/>
          <w:b/>
          <w:sz w:val="32"/>
          <w:szCs w:val="32"/>
        </w:rPr>
        <w:t>5</w:t>
      </w:r>
    </w:p>
    <w:p w14:paraId="03C9067E" w14:textId="429DE5A5" w:rsidR="008914E4" w:rsidRPr="00CC13EE" w:rsidRDefault="008914E4" w:rsidP="008914E4">
      <w:pPr>
        <w:jc w:val="center"/>
        <w:rPr>
          <w:rFonts w:cs="Aharoni"/>
          <w:sz w:val="24"/>
          <w:szCs w:val="24"/>
        </w:rPr>
      </w:pPr>
      <w:r w:rsidRPr="00CC13EE">
        <w:rPr>
          <w:rFonts w:cs="Aharoni"/>
          <w:sz w:val="24"/>
          <w:szCs w:val="24"/>
        </w:rPr>
        <w:t xml:space="preserve">Students - Please check every day what you should be wearing, what you need to bring and where you need to go. There will be no broadcast or PT time during this week. </w:t>
      </w:r>
    </w:p>
    <w:tbl>
      <w:tblPr>
        <w:tblStyle w:val="TableGrid"/>
        <w:tblpPr w:leftFromText="180" w:rightFromText="180" w:vertAnchor="text" w:horzAnchor="margin" w:tblpY="2"/>
        <w:tblW w:w="0" w:type="auto"/>
        <w:tblLook w:val="04A0" w:firstRow="1" w:lastRow="0" w:firstColumn="1" w:lastColumn="0" w:noHBand="0" w:noVBand="1"/>
      </w:tblPr>
      <w:tblGrid>
        <w:gridCol w:w="1129"/>
        <w:gridCol w:w="2694"/>
        <w:gridCol w:w="6633"/>
      </w:tblGrid>
      <w:tr w:rsidR="00010F9E" w14:paraId="55BEF463" w14:textId="77777777" w:rsidTr="008C730C">
        <w:tc>
          <w:tcPr>
            <w:tcW w:w="1129" w:type="dxa"/>
            <w:shd w:val="clear" w:color="auto" w:fill="E2EFD9" w:themeFill="accent6" w:themeFillTint="33"/>
          </w:tcPr>
          <w:p w14:paraId="520ACC51" w14:textId="77777777" w:rsidR="00010F9E" w:rsidRDefault="00010F9E" w:rsidP="00010F9E">
            <w:pPr>
              <w:rPr>
                <w:rFonts w:cs="Aharoni"/>
                <w:b/>
                <w:sz w:val="24"/>
                <w:szCs w:val="24"/>
                <w:lang w:eastAsia="en-US"/>
              </w:rPr>
            </w:pPr>
            <w:r>
              <w:rPr>
                <w:rFonts w:cs="Aharoni"/>
                <w:b/>
                <w:sz w:val="24"/>
                <w:szCs w:val="24"/>
                <w:lang w:eastAsia="en-US"/>
              </w:rPr>
              <w:t>Day:</w:t>
            </w:r>
          </w:p>
        </w:tc>
        <w:tc>
          <w:tcPr>
            <w:tcW w:w="2694" w:type="dxa"/>
            <w:shd w:val="clear" w:color="auto" w:fill="E2EFD9" w:themeFill="accent6" w:themeFillTint="33"/>
          </w:tcPr>
          <w:p w14:paraId="034D1047" w14:textId="77777777" w:rsidR="00010F9E" w:rsidRPr="00E04F50" w:rsidRDefault="00010F9E" w:rsidP="00010F9E">
            <w:pPr>
              <w:rPr>
                <w:rFonts w:cs="Aharoni"/>
                <w:b/>
                <w:sz w:val="24"/>
                <w:szCs w:val="24"/>
              </w:rPr>
            </w:pPr>
            <w:r w:rsidRPr="00E04F50">
              <w:rPr>
                <w:rFonts w:cs="Aharoni"/>
                <w:b/>
                <w:sz w:val="24"/>
                <w:szCs w:val="24"/>
              </w:rPr>
              <w:t>What’s on:</w:t>
            </w:r>
          </w:p>
        </w:tc>
        <w:tc>
          <w:tcPr>
            <w:tcW w:w="6633" w:type="dxa"/>
            <w:shd w:val="clear" w:color="auto" w:fill="E2EFD9" w:themeFill="accent6" w:themeFillTint="33"/>
          </w:tcPr>
          <w:p w14:paraId="3E7626E5" w14:textId="77777777" w:rsidR="00010F9E" w:rsidRPr="00E04F50" w:rsidRDefault="00010F9E" w:rsidP="00010F9E">
            <w:pPr>
              <w:rPr>
                <w:rFonts w:cs="Aharoni"/>
                <w:b/>
                <w:sz w:val="24"/>
                <w:szCs w:val="24"/>
              </w:rPr>
            </w:pPr>
            <w:r w:rsidRPr="00E04F50">
              <w:rPr>
                <w:rFonts w:cs="Aharoni"/>
                <w:b/>
                <w:sz w:val="24"/>
                <w:szCs w:val="24"/>
              </w:rPr>
              <w:t>Further information:</w:t>
            </w:r>
          </w:p>
        </w:tc>
      </w:tr>
      <w:tr w:rsidR="00010F9E" w14:paraId="2658DA76" w14:textId="77777777" w:rsidTr="008C730C">
        <w:trPr>
          <w:trHeight w:val="1139"/>
        </w:trPr>
        <w:tc>
          <w:tcPr>
            <w:tcW w:w="1129" w:type="dxa"/>
            <w:shd w:val="clear" w:color="auto" w:fill="E2EFD9" w:themeFill="accent6" w:themeFillTint="33"/>
          </w:tcPr>
          <w:p w14:paraId="19B2589A" w14:textId="4930E15C" w:rsidR="00010F9E" w:rsidRPr="00BF2022" w:rsidRDefault="00010F9E" w:rsidP="00010F9E">
            <w:pPr>
              <w:rPr>
                <w:rFonts w:cs="Aharoni"/>
                <w:b/>
                <w:bCs/>
                <w:sz w:val="24"/>
                <w:szCs w:val="24"/>
                <w:lang w:eastAsia="en-US"/>
              </w:rPr>
            </w:pPr>
            <w:r w:rsidRPr="00BF2022">
              <w:rPr>
                <w:rFonts w:cs="Aharoni"/>
                <w:b/>
                <w:bCs/>
                <w:sz w:val="24"/>
                <w:szCs w:val="24"/>
                <w:lang w:eastAsia="en-US"/>
              </w:rPr>
              <w:t xml:space="preserve">Mon </w:t>
            </w:r>
            <w:r w:rsidR="006F247B" w:rsidRPr="00BF2022">
              <w:rPr>
                <w:rFonts w:cs="Aharoni"/>
                <w:b/>
                <w:bCs/>
                <w:sz w:val="24"/>
                <w:szCs w:val="24"/>
                <w:lang w:eastAsia="en-US"/>
              </w:rPr>
              <w:t>7</w:t>
            </w:r>
            <w:r w:rsidR="00B7270B" w:rsidRPr="00BF2022">
              <w:rPr>
                <w:rFonts w:cs="Aharoni"/>
                <w:b/>
                <w:bCs/>
                <w:sz w:val="24"/>
                <w:szCs w:val="24"/>
                <w:lang w:eastAsia="en-US"/>
              </w:rPr>
              <w:t>th</w:t>
            </w:r>
            <w:r w:rsidRPr="00BF2022">
              <w:rPr>
                <w:rFonts w:cs="Aharoni"/>
                <w:b/>
                <w:bCs/>
                <w:sz w:val="24"/>
                <w:szCs w:val="24"/>
                <w:lang w:eastAsia="en-US"/>
              </w:rPr>
              <w:t xml:space="preserve"> </w:t>
            </w:r>
          </w:p>
        </w:tc>
        <w:tc>
          <w:tcPr>
            <w:tcW w:w="2694" w:type="dxa"/>
          </w:tcPr>
          <w:p w14:paraId="69FDCF3B" w14:textId="77777777" w:rsidR="00010F9E" w:rsidRPr="008C730C" w:rsidRDefault="00010F9E" w:rsidP="00010F9E">
            <w:pPr>
              <w:rPr>
                <w:rFonts w:cs="Aharoni"/>
                <w:b/>
                <w:bCs/>
                <w:sz w:val="24"/>
                <w:szCs w:val="24"/>
              </w:rPr>
            </w:pPr>
            <w:r w:rsidRPr="008C730C">
              <w:rPr>
                <w:rFonts w:cs="Aharoni"/>
                <w:b/>
                <w:bCs/>
                <w:sz w:val="24"/>
                <w:szCs w:val="24"/>
              </w:rPr>
              <w:t>Science Fair Preparation</w:t>
            </w:r>
          </w:p>
          <w:p w14:paraId="35FFDB9A" w14:textId="77777777" w:rsidR="00010F9E" w:rsidRPr="008C730C" w:rsidRDefault="00010F9E" w:rsidP="00010F9E">
            <w:pPr>
              <w:rPr>
                <w:rFonts w:cs="Aharoni"/>
                <w:b/>
                <w:bCs/>
                <w:sz w:val="24"/>
                <w:szCs w:val="24"/>
              </w:rPr>
            </w:pPr>
          </w:p>
        </w:tc>
        <w:tc>
          <w:tcPr>
            <w:tcW w:w="6633" w:type="dxa"/>
          </w:tcPr>
          <w:p w14:paraId="3398737F" w14:textId="77777777" w:rsidR="00010F9E" w:rsidRPr="005D5A41" w:rsidRDefault="00010F9E" w:rsidP="00010F9E">
            <w:pPr>
              <w:rPr>
                <w:rFonts w:cs="Aharoni"/>
              </w:rPr>
            </w:pPr>
            <w:r w:rsidRPr="005D5A41">
              <w:rPr>
                <w:rFonts w:cs="Aharoni"/>
              </w:rPr>
              <w:t xml:space="preserve">School uniform.  </w:t>
            </w:r>
            <w:r w:rsidRPr="005D5A41">
              <w:rPr>
                <w:lang w:val="en-US"/>
              </w:rPr>
              <w:t xml:space="preserve"> Please bring pencil cases and any other materials required for Science Fair project.</w:t>
            </w:r>
          </w:p>
          <w:p w14:paraId="098AA140" w14:textId="400BE9E7" w:rsidR="00010F9E" w:rsidRPr="005D5A41" w:rsidRDefault="00010F9E" w:rsidP="00010F9E">
            <w:pPr>
              <w:widowControl w:val="0"/>
              <w:rPr>
                <w:rFonts w:cs="Aharoni"/>
              </w:rPr>
            </w:pPr>
            <w:r w:rsidRPr="005D5A41">
              <w:rPr>
                <w:rFonts w:cs="Aharoni"/>
              </w:rPr>
              <w:t xml:space="preserve">Students to report to </w:t>
            </w:r>
            <w:r w:rsidR="00F02167" w:rsidRPr="005D5A41">
              <w:rPr>
                <w:rFonts w:cs="Aharoni"/>
              </w:rPr>
              <w:t xml:space="preserve">your </w:t>
            </w:r>
            <w:r w:rsidRPr="005D5A41">
              <w:rPr>
                <w:rFonts w:cs="Aharoni"/>
              </w:rPr>
              <w:t>normal Science Lab at 8:</w:t>
            </w:r>
            <w:r w:rsidR="006F247B" w:rsidRPr="005D5A41">
              <w:rPr>
                <w:rFonts w:cs="Aharoni"/>
              </w:rPr>
              <w:t>25</w:t>
            </w:r>
            <w:r w:rsidRPr="005D5A41">
              <w:rPr>
                <w:rFonts w:cs="Aharoni"/>
              </w:rPr>
              <w:t>am</w:t>
            </w:r>
            <w:r w:rsidR="00090887" w:rsidRPr="005D5A41">
              <w:rPr>
                <w:rFonts w:cs="Aharoni"/>
              </w:rPr>
              <w:t>.</w:t>
            </w:r>
          </w:p>
        </w:tc>
      </w:tr>
      <w:tr w:rsidR="00010F9E" w14:paraId="3AAB5B7D" w14:textId="77777777" w:rsidTr="008C730C">
        <w:tc>
          <w:tcPr>
            <w:tcW w:w="1129" w:type="dxa"/>
            <w:shd w:val="clear" w:color="auto" w:fill="E2EFD9" w:themeFill="accent6" w:themeFillTint="33"/>
          </w:tcPr>
          <w:p w14:paraId="39C19BE9" w14:textId="540680ED" w:rsidR="00010F9E" w:rsidRPr="00BF2022" w:rsidRDefault="00010F9E" w:rsidP="00010F9E">
            <w:pPr>
              <w:rPr>
                <w:rFonts w:cs="Aharoni"/>
                <w:b/>
                <w:bCs/>
                <w:sz w:val="24"/>
                <w:szCs w:val="24"/>
                <w:lang w:eastAsia="en-US"/>
              </w:rPr>
            </w:pPr>
            <w:r w:rsidRPr="00BF2022">
              <w:rPr>
                <w:rFonts w:cs="Aharoni"/>
                <w:b/>
                <w:bCs/>
                <w:sz w:val="24"/>
                <w:szCs w:val="24"/>
                <w:lang w:eastAsia="en-US"/>
              </w:rPr>
              <w:t xml:space="preserve">Tues </w:t>
            </w:r>
            <w:r w:rsidR="006F247B" w:rsidRPr="00BF2022">
              <w:rPr>
                <w:rFonts w:cs="Aharoni"/>
                <w:b/>
                <w:bCs/>
                <w:sz w:val="24"/>
                <w:szCs w:val="24"/>
                <w:lang w:eastAsia="en-US"/>
              </w:rPr>
              <w:t>8</w:t>
            </w:r>
            <w:r w:rsidR="00B7270B" w:rsidRPr="00BF2022">
              <w:rPr>
                <w:rFonts w:cs="Aharoni"/>
                <w:b/>
                <w:bCs/>
                <w:sz w:val="24"/>
                <w:szCs w:val="24"/>
                <w:lang w:eastAsia="en-US"/>
              </w:rPr>
              <w:t>th</w:t>
            </w:r>
          </w:p>
        </w:tc>
        <w:tc>
          <w:tcPr>
            <w:tcW w:w="2694" w:type="dxa"/>
          </w:tcPr>
          <w:p w14:paraId="00C6C4EE" w14:textId="50076B18" w:rsidR="00010F9E" w:rsidRPr="008C730C" w:rsidRDefault="00467465" w:rsidP="00467465">
            <w:pPr>
              <w:rPr>
                <w:rFonts w:cs="Aharoni"/>
                <w:b/>
                <w:bCs/>
                <w:sz w:val="24"/>
                <w:szCs w:val="24"/>
              </w:rPr>
            </w:pPr>
            <w:r w:rsidRPr="008C730C">
              <w:rPr>
                <w:rFonts w:cs="Aharoni"/>
                <w:b/>
                <w:bCs/>
                <w:sz w:val="24"/>
                <w:szCs w:val="24"/>
              </w:rPr>
              <w:t>Wrekin Walk</w:t>
            </w:r>
          </w:p>
        </w:tc>
        <w:tc>
          <w:tcPr>
            <w:tcW w:w="6633" w:type="dxa"/>
          </w:tcPr>
          <w:p w14:paraId="0F8360E6" w14:textId="77777777" w:rsidR="00467465" w:rsidRPr="005D5A41" w:rsidRDefault="00467465" w:rsidP="00467465">
            <w:pPr>
              <w:rPr>
                <w:lang w:val="en-US"/>
              </w:rPr>
            </w:pPr>
            <w:r w:rsidRPr="005D5A41">
              <w:rPr>
                <w:lang w:val="en-US"/>
              </w:rPr>
              <w:t>Full PE kits, waterproof coat (if needed) and packed lunch.</w:t>
            </w:r>
          </w:p>
          <w:p w14:paraId="4D53343D" w14:textId="7B83BB48" w:rsidR="00467465" w:rsidRPr="005D5A41" w:rsidRDefault="00467465" w:rsidP="00467465">
            <w:pPr>
              <w:rPr>
                <w:rFonts w:cs="Aharoni"/>
              </w:rPr>
            </w:pPr>
            <w:r w:rsidRPr="005D5A41">
              <w:rPr>
                <w:rFonts w:cs="Aharoni"/>
              </w:rPr>
              <w:t>On arrival at school students to meet as follows:</w:t>
            </w:r>
          </w:p>
          <w:p w14:paraId="4E7671F7" w14:textId="2DC0824B" w:rsidR="00467465" w:rsidRPr="005D5A41" w:rsidRDefault="00467465" w:rsidP="00467465">
            <w:pPr>
              <w:rPr>
                <w:rFonts w:cs="Aharoni"/>
              </w:rPr>
            </w:pPr>
            <w:r w:rsidRPr="005D5A41">
              <w:rPr>
                <w:bCs/>
                <w:lang w:eastAsia="en-US"/>
              </w:rPr>
              <w:t xml:space="preserve">P – Study 1, Q – Study 2, R – Study 3, S  - Study 4, </w:t>
            </w:r>
          </w:p>
          <w:p w14:paraId="2B263280" w14:textId="2AB1DEBC" w:rsidR="00010F9E" w:rsidRPr="005D5A41" w:rsidRDefault="00467465" w:rsidP="00467465">
            <w:pPr>
              <w:widowControl w:val="0"/>
              <w:rPr>
                <w:bCs/>
                <w:lang w:eastAsia="en-US"/>
              </w:rPr>
            </w:pPr>
            <w:r w:rsidRPr="005D5A41">
              <w:rPr>
                <w:bCs/>
                <w:lang w:eastAsia="en-US"/>
              </w:rPr>
              <w:t xml:space="preserve">T - Study 5, U – Study </w:t>
            </w:r>
            <w:r w:rsidR="00F02167" w:rsidRPr="005D5A41">
              <w:rPr>
                <w:bCs/>
                <w:lang w:eastAsia="en-US"/>
              </w:rPr>
              <w:t>6</w:t>
            </w:r>
            <w:r w:rsidRPr="005D5A41">
              <w:rPr>
                <w:bCs/>
                <w:lang w:eastAsia="en-US"/>
              </w:rPr>
              <w:t xml:space="preserve">, V – Study </w:t>
            </w:r>
            <w:r w:rsidR="00F02167" w:rsidRPr="005D5A41">
              <w:rPr>
                <w:bCs/>
                <w:lang w:eastAsia="en-US"/>
              </w:rPr>
              <w:t>7</w:t>
            </w:r>
            <w:r w:rsidRPr="005D5A41">
              <w:rPr>
                <w:bCs/>
                <w:lang w:eastAsia="en-US"/>
              </w:rPr>
              <w:t xml:space="preserve">, W – Study </w:t>
            </w:r>
            <w:r w:rsidR="00F02167" w:rsidRPr="005D5A41">
              <w:rPr>
                <w:bCs/>
                <w:lang w:eastAsia="en-US"/>
              </w:rPr>
              <w:t>8</w:t>
            </w:r>
            <w:r w:rsidR="008C730C" w:rsidRPr="005D5A41">
              <w:rPr>
                <w:bCs/>
                <w:lang w:eastAsia="en-US"/>
              </w:rPr>
              <w:t>,  X – Study 9</w:t>
            </w:r>
          </w:p>
          <w:p w14:paraId="3E82CAD0" w14:textId="4B70A9D4" w:rsidR="009F69BA" w:rsidRPr="005D5A41" w:rsidRDefault="009F69BA" w:rsidP="00467465">
            <w:pPr>
              <w:widowControl w:val="0"/>
              <w:rPr>
                <w:lang w:val="en-US"/>
              </w:rPr>
            </w:pPr>
            <w:r w:rsidRPr="005D5A41">
              <w:rPr>
                <w:bCs/>
                <w:lang w:val="en-US"/>
              </w:rPr>
              <w:t>Non-walkers report to PE3.</w:t>
            </w:r>
          </w:p>
        </w:tc>
      </w:tr>
      <w:tr w:rsidR="00010F9E" w14:paraId="4D5B311B" w14:textId="77777777" w:rsidTr="008C730C">
        <w:tc>
          <w:tcPr>
            <w:tcW w:w="1129" w:type="dxa"/>
            <w:shd w:val="clear" w:color="auto" w:fill="E2EFD9" w:themeFill="accent6" w:themeFillTint="33"/>
          </w:tcPr>
          <w:p w14:paraId="5AE1A0A7" w14:textId="643FE260" w:rsidR="00010F9E" w:rsidRPr="00BF2022" w:rsidRDefault="00010F9E" w:rsidP="00010F9E">
            <w:pPr>
              <w:rPr>
                <w:rFonts w:cs="Aharoni"/>
                <w:b/>
                <w:bCs/>
                <w:sz w:val="24"/>
                <w:szCs w:val="24"/>
                <w:lang w:eastAsia="en-US"/>
              </w:rPr>
            </w:pPr>
            <w:r w:rsidRPr="00BF2022">
              <w:rPr>
                <w:rFonts w:cs="Aharoni"/>
                <w:b/>
                <w:bCs/>
                <w:sz w:val="24"/>
                <w:szCs w:val="24"/>
                <w:lang w:eastAsia="en-US"/>
              </w:rPr>
              <w:t xml:space="preserve">Wed </w:t>
            </w:r>
            <w:r w:rsidR="006F247B" w:rsidRPr="00BF2022">
              <w:rPr>
                <w:rFonts w:cs="Aharoni"/>
                <w:b/>
                <w:bCs/>
                <w:sz w:val="24"/>
                <w:szCs w:val="24"/>
                <w:lang w:eastAsia="en-US"/>
              </w:rPr>
              <w:t>9</w:t>
            </w:r>
            <w:r w:rsidR="00B7270B" w:rsidRPr="00BF2022">
              <w:rPr>
                <w:rFonts w:cs="Aharoni"/>
                <w:b/>
                <w:bCs/>
                <w:sz w:val="24"/>
                <w:szCs w:val="24"/>
                <w:vertAlign w:val="superscript"/>
                <w:lang w:eastAsia="en-US"/>
              </w:rPr>
              <w:t>th</w:t>
            </w:r>
            <w:r w:rsidR="00B7270B" w:rsidRPr="00BF2022">
              <w:rPr>
                <w:rFonts w:cs="Aharoni"/>
                <w:b/>
                <w:bCs/>
                <w:sz w:val="24"/>
                <w:szCs w:val="24"/>
                <w:lang w:eastAsia="en-US"/>
              </w:rPr>
              <w:t xml:space="preserve"> </w:t>
            </w:r>
          </w:p>
        </w:tc>
        <w:tc>
          <w:tcPr>
            <w:tcW w:w="2694" w:type="dxa"/>
          </w:tcPr>
          <w:p w14:paraId="1AAF8D57" w14:textId="7CECC0AE" w:rsidR="003D046B" w:rsidRPr="008C730C" w:rsidRDefault="00DB096C" w:rsidP="00B7270B">
            <w:pPr>
              <w:rPr>
                <w:rFonts w:cs="Aharoni"/>
                <w:b/>
                <w:bCs/>
                <w:sz w:val="24"/>
                <w:szCs w:val="24"/>
              </w:rPr>
            </w:pPr>
            <w:r w:rsidRPr="008C730C">
              <w:rPr>
                <w:rFonts w:cs="Aharoni"/>
                <w:b/>
                <w:bCs/>
                <w:sz w:val="24"/>
                <w:szCs w:val="24"/>
              </w:rPr>
              <w:t xml:space="preserve">Session 1 - </w:t>
            </w:r>
            <w:r w:rsidR="00B7270B" w:rsidRPr="008C730C">
              <w:rPr>
                <w:rFonts w:cs="Aharoni"/>
                <w:b/>
                <w:bCs/>
                <w:sz w:val="24"/>
                <w:szCs w:val="24"/>
              </w:rPr>
              <w:t xml:space="preserve">Wellbeing </w:t>
            </w:r>
            <w:r w:rsidR="002633B7" w:rsidRPr="008C730C">
              <w:rPr>
                <w:rFonts w:cs="Aharoni"/>
                <w:b/>
                <w:bCs/>
                <w:sz w:val="24"/>
                <w:szCs w:val="24"/>
              </w:rPr>
              <w:t xml:space="preserve">Carousel </w:t>
            </w:r>
          </w:p>
          <w:p w14:paraId="0B2F09B9" w14:textId="77777777" w:rsidR="003D046B" w:rsidRPr="008C730C" w:rsidRDefault="003D046B" w:rsidP="00B7270B">
            <w:pPr>
              <w:rPr>
                <w:rFonts w:cs="Aharoni"/>
                <w:b/>
                <w:bCs/>
                <w:sz w:val="24"/>
                <w:szCs w:val="24"/>
              </w:rPr>
            </w:pPr>
          </w:p>
          <w:p w14:paraId="28A49A1F" w14:textId="77777777" w:rsidR="00A60E1D" w:rsidRPr="008C730C" w:rsidRDefault="00A60E1D" w:rsidP="00B7270B">
            <w:pPr>
              <w:rPr>
                <w:rFonts w:cs="Aharoni"/>
                <w:b/>
                <w:bCs/>
                <w:sz w:val="24"/>
                <w:szCs w:val="24"/>
              </w:rPr>
            </w:pPr>
          </w:p>
          <w:p w14:paraId="0578C53D" w14:textId="3DD40B43" w:rsidR="00010F9E" w:rsidRPr="008C730C" w:rsidRDefault="00DB096C" w:rsidP="009C6D7C">
            <w:pPr>
              <w:rPr>
                <w:rFonts w:cs="Aharoni"/>
                <w:b/>
                <w:bCs/>
                <w:sz w:val="24"/>
                <w:szCs w:val="24"/>
              </w:rPr>
            </w:pPr>
            <w:r w:rsidRPr="008C730C">
              <w:rPr>
                <w:rFonts w:cs="Aharoni"/>
                <w:b/>
                <w:bCs/>
                <w:sz w:val="24"/>
                <w:szCs w:val="24"/>
              </w:rPr>
              <w:t xml:space="preserve">Session 2 - </w:t>
            </w:r>
            <w:r w:rsidR="002633B7" w:rsidRPr="008C730C">
              <w:rPr>
                <w:rFonts w:cs="Aharoni"/>
                <w:b/>
                <w:bCs/>
                <w:sz w:val="24"/>
                <w:szCs w:val="24"/>
              </w:rPr>
              <w:t xml:space="preserve">Science Fair </w:t>
            </w:r>
            <w:r w:rsidR="003D046B" w:rsidRPr="008C730C">
              <w:rPr>
                <w:rFonts w:cs="Aharoni"/>
                <w:b/>
                <w:bCs/>
                <w:sz w:val="24"/>
                <w:szCs w:val="24"/>
              </w:rPr>
              <w:t>(until 5.00pm)</w:t>
            </w:r>
          </w:p>
        </w:tc>
        <w:tc>
          <w:tcPr>
            <w:tcW w:w="6633" w:type="dxa"/>
          </w:tcPr>
          <w:p w14:paraId="0FE36EFF" w14:textId="45DB1CEC" w:rsidR="00010F9E" w:rsidRPr="005D5A41" w:rsidRDefault="00B7270B" w:rsidP="00B7270B">
            <w:pPr>
              <w:rPr>
                <w:lang w:val="en-US"/>
              </w:rPr>
            </w:pPr>
            <w:r w:rsidRPr="005D5A41">
              <w:rPr>
                <w:lang w:val="en-US"/>
              </w:rPr>
              <w:t>School uniform</w:t>
            </w:r>
            <w:r w:rsidR="009C6D7C" w:rsidRPr="005D5A41">
              <w:rPr>
                <w:lang w:val="en-US"/>
              </w:rPr>
              <w:t>.  Please bring pencil cases, felt tips pens/pencil crayons.</w:t>
            </w:r>
            <w:r w:rsidR="00CD676D" w:rsidRPr="005D5A41">
              <w:rPr>
                <w:lang w:val="en-US"/>
              </w:rPr>
              <w:t xml:space="preserve">  </w:t>
            </w:r>
            <w:r w:rsidR="00A60E1D" w:rsidRPr="005D5A41">
              <w:rPr>
                <w:lang w:val="en-US"/>
              </w:rPr>
              <w:t>Students to report at 8:25am to:</w:t>
            </w:r>
          </w:p>
          <w:p w14:paraId="11DD4C58" w14:textId="35E4C64F" w:rsidR="00A60E1D" w:rsidRPr="005D5A41" w:rsidRDefault="00A60E1D" w:rsidP="00B7270B">
            <w:pPr>
              <w:rPr>
                <w:lang w:val="en-US"/>
              </w:rPr>
            </w:pPr>
            <w:r w:rsidRPr="005D5A41">
              <w:rPr>
                <w:lang w:val="en-US"/>
              </w:rPr>
              <w:t>P – St 19                Q – St 16              R – Lab 11            S -Lab 10</w:t>
            </w:r>
          </w:p>
          <w:p w14:paraId="1789CDC7" w14:textId="29CEE9B8" w:rsidR="00A60E1D" w:rsidRPr="005D5A41" w:rsidRDefault="00A60E1D" w:rsidP="00B7270B">
            <w:pPr>
              <w:rPr>
                <w:lang w:val="en-US"/>
              </w:rPr>
            </w:pPr>
            <w:r w:rsidRPr="005D5A41">
              <w:rPr>
                <w:lang w:val="en-US"/>
              </w:rPr>
              <w:t xml:space="preserve">T – Art room         U – Lab 9              V – Lab 8             W </w:t>
            </w:r>
            <w:r w:rsidR="00060CD9" w:rsidRPr="005D5A41">
              <w:rPr>
                <w:lang w:val="en-US"/>
              </w:rPr>
              <w:t xml:space="preserve">&amp; X </w:t>
            </w:r>
            <w:r w:rsidRPr="005D5A41">
              <w:rPr>
                <w:lang w:val="en-US"/>
              </w:rPr>
              <w:t>- Music</w:t>
            </w:r>
          </w:p>
          <w:p w14:paraId="415DFA61" w14:textId="2B53C6E9" w:rsidR="00F02167" w:rsidRPr="005D5A41" w:rsidRDefault="003D046B" w:rsidP="00B7270B">
            <w:pPr>
              <w:rPr>
                <w:lang w:val="en-US"/>
              </w:rPr>
            </w:pPr>
            <w:r w:rsidRPr="005D5A41">
              <w:rPr>
                <w:lang w:val="en-US"/>
              </w:rPr>
              <w:t>School uniform &amp; pencil case.</w:t>
            </w:r>
            <w:r w:rsidRPr="005D5A41">
              <w:rPr>
                <w:lang w:val="en-US"/>
              </w:rPr>
              <w:br/>
              <w:t>All materials needed for the Science Fair including presentation and/or display materials.  Students to have booked on to the late coach if required.  Meet in normal Science labs.</w:t>
            </w:r>
            <w:r w:rsidR="00F23750" w:rsidRPr="005D5A41">
              <w:rPr>
                <w:lang w:val="en-US"/>
              </w:rPr>
              <w:t xml:space="preserve"> Parents welcome to attend Science Fair.</w:t>
            </w:r>
          </w:p>
        </w:tc>
      </w:tr>
      <w:tr w:rsidR="00010F9E" w14:paraId="5CAC9EB6" w14:textId="77777777" w:rsidTr="008C730C">
        <w:tc>
          <w:tcPr>
            <w:tcW w:w="1129" w:type="dxa"/>
            <w:shd w:val="clear" w:color="auto" w:fill="E2EFD9" w:themeFill="accent6" w:themeFillTint="33"/>
          </w:tcPr>
          <w:p w14:paraId="3E77B8CB" w14:textId="4802B5A1" w:rsidR="00010F9E" w:rsidRPr="00BF2022" w:rsidRDefault="00010F9E" w:rsidP="00010F9E">
            <w:pPr>
              <w:rPr>
                <w:rFonts w:cs="Aharoni"/>
                <w:b/>
                <w:bCs/>
                <w:sz w:val="24"/>
                <w:szCs w:val="24"/>
                <w:lang w:eastAsia="en-US"/>
              </w:rPr>
            </w:pPr>
            <w:r w:rsidRPr="00BF2022">
              <w:rPr>
                <w:rFonts w:cs="Aharoni"/>
                <w:b/>
                <w:bCs/>
                <w:sz w:val="24"/>
                <w:szCs w:val="24"/>
                <w:lang w:eastAsia="en-US"/>
              </w:rPr>
              <w:t>Thur</w:t>
            </w:r>
            <w:r w:rsidR="00F23750" w:rsidRPr="00BF2022">
              <w:rPr>
                <w:rFonts w:cs="Aharoni"/>
                <w:b/>
                <w:bCs/>
                <w:sz w:val="24"/>
                <w:szCs w:val="24"/>
                <w:lang w:eastAsia="en-US"/>
              </w:rPr>
              <w:t>s</w:t>
            </w:r>
            <w:r w:rsidRPr="00BF2022">
              <w:rPr>
                <w:rFonts w:cs="Aharoni"/>
                <w:b/>
                <w:bCs/>
                <w:sz w:val="24"/>
                <w:szCs w:val="24"/>
                <w:lang w:eastAsia="en-US"/>
              </w:rPr>
              <w:t xml:space="preserve"> </w:t>
            </w:r>
            <w:r w:rsidR="002633B7" w:rsidRPr="00BF2022">
              <w:rPr>
                <w:rFonts w:cs="Aharoni"/>
                <w:b/>
                <w:bCs/>
                <w:sz w:val="24"/>
                <w:szCs w:val="24"/>
                <w:lang w:eastAsia="en-US"/>
              </w:rPr>
              <w:t>1</w:t>
            </w:r>
            <w:r w:rsidR="006F247B" w:rsidRPr="00BF2022">
              <w:rPr>
                <w:rFonts w:cs="Aharoni"/>
                <w:b/>
                <w:bCs/>
                <w:sz w:val="24"/>
                <w:szCs w:val="24"/>
                <w:lang w:eastAsia="en-US"/>
              </w:rPr>
              <w:t>0</w:t>
            </w:r>
            <w:r w:rsidR="002633B7" w:rsidRPr="00BF2022">
              <w:rPr>
                <w:rFonts w:cs="Aharoni"/>
                <w:b/>
                <w:bCs/>
                <w:sz w:val="24"/>
                <w:szCs w:val="24"/>
                <w:lang w:eastAsia="en-US"/>
              </w:rPr>
              <w:t>th</w:t>
            </w:r>
          </w:p>
        </w:tc>
        <w:tc>
          <w:tcPr>
            <w:tcW w:w="2694" w:type="dxa"/>
          </w:tcPr>
          <w:p w14:paraId="2032EE7B" w14:textId="093902F4" w:rsidR="00010F9E" w:rsidRPr="008C730C" w:rsidRDefault="008C730C" w:rsidP="00010F9E">
            <w:pPr>
              <w:rPr>
                <w:rFonts w:cs="Aharoni"/>
                <w:b/>
                <w:bCs/>
                <w:sz w:val="24"/>
                <w:szCs w:val="24"/>
              </w:rPr>
            </w:pPr>
            <w:r>
              <w:rPr>
                <w:rFonts w:cs="Aharoni"/>
                <w:b/>
                <w:bCs/>
                <w:sz w:val="24"/>
                <w:szCs w:val="24"/>
              </w:rPr>
              <w:t>Sports Festival</w:t>
            </w:r>
          </w:p>
        </w:tc>
        <w:tc>
          <w:tcPr>
            <w:tcW w:w="6633" w:type="dxa"/>
          </w:tcPr>
          <w:p w14:paraId="4536363A" w14:textId="2D173087" w:rsidR="00930962" w:rsidRPr="005D5A41" w:rsidRDefault="00A60E1D" w:rsidP="00A60E1D">
            <w:pPr>
              <w:rPr>
                <w:rFonts w:cs="Aharoni"/>
              </w:rPr>
            </w:pPr>
            <w:r w:rsidRPr="005D5A41">
              <w:rPr>
                <w:rFonts w:cs="Aharoni"/>
              </w:rPr>
              <w:t xml:space="preserve">Please wear </w:t>
            </w:r>
            <w:r w:rsidR="00F23750" w:rsidRPr="005D5A41">
              <w:rPr>
                <w:rFonts w:cs="Aharoni"/>
              </w:rPr>
              <w:t>school PE kit and bring swimming costumes, suncream/hat, as needed.</w:t>
            </w:r>
          </w:p>
          <w:p w14:paraId="3985CA3F" w14:textId="37F6D0C0" w:rsidR="009F69BA" w:rsidRPr="005D5A41" w:rsidRDefault="009F69BA" w:rsidP="00A60E1D">
            <w:pPr>
              <w:rPr>
                <w:rFonts w:cs="Aharoni"/>
              </w:rPr>
            </w:pPr>
            <w:r w:rsidRPr="005D5A41">
              <w:rPr>
                <w:rFonts w:cs="Aharoni"/>
              </w:rPr>
              <w:t xml:space="preserve">Students </w:t>
            </w:r>
            <w:r w:rsidR="00F23750" w:rsidRPr="005D5A41">
              <w:rPr>
                <w:rFonts w:cs="Aharoni"/>
              </w:rPr>
              <w:t>should report to the outside changing rooms.</w:t>
            </w:r>
          </w:p>
        </w:tc>
      </w:tr>
      <w:tr w:rsidR="00010F9E" w14:paraId="69EE3118" w14:textId="77777777" w:rsidTr="008C730C">
        <w:tc>
          <w:tcPr>
            <w:tcW w:w="1129" w:type="dxa"/>
            <w:shd w:val="clear" w:color="auto" w:fill="E2EFD9" w:themeFill="accent6" w:themeFillTint="33"/>
          </w:tcPr>
          <w:p w14:paraId="6551A56D" w14:textId="65CF2173" w:rsidR="00010F9E" w:rsidRPr="00BF2022" w:rsidRDefault="00010F9E" w:rsidP="00010F9E">
            <w:pPr>
              <w:rPr>
                <w:rFonts w:cs="Aharoni"/>
                <w:b/>
                <w:bCs/>
                <w:sz w:val="24"/>
                <w:szCs w:val="24"/>
                <w:lang w:eastAsia="en-US"/>
              </w:rPr>
            </w:pPr>
            <w:r w:rsidRPr="00BF2022">
              <w:rPr>
                <w:rFonts w:cs="Aharoni"/>
                <w:b/>
                <w:bCs/>
                <w:sz w:val="24"/>
                <w:szCs w:val="24"/>
                <w:lang w:eastAsia="en-US"/>
              </w:rPr>
              <w:t xml:space="preserve">Fri </w:t>
            </w:r>
            <w:r w:rsidR="002633B7" w:rsidRPr="00BF2022">
              <w:rPr>
                <w:rFonts w:cs="Aharoni"/>
                <w:b/>
                <w:bCs/>
                <w:sz w:val="24"/>
                <w:szCs w:val="24"/>
                <w:lang w:eastAsia="en-US"/>
              </w:rPr>
              <w:t>1</w:t>
            </w:r>
            <w:r w:rsidR="006F247B" w:rsidRPr="00BF2022">
              <w:rPr>
                <w:rFonts w:cs="Aharoni"/>
                <w:b/>
                <w:bCs/>
                <w:sz w:val="24"/>
                <w:szCs w:val="24"/>
                <w:lang w:eastAsia="en-US"/>
              </w:rPr>
              <w:t>1</w:t>
            </w:r>
            <w:r w:rsidR="002633B7" w:rsidRPr="00BF2022">
              <w:rPr>
                <w:rFonts w:cs="Aharoni"/>
                <w:b/>
                <w:bCs/>
                <w:sz w:val="24"/>
                <w:szCs w:val="24"/>
                <w:lang w:eastAsia="en-US"/>
              </w:rPr>
              <w:t>th</w:t>
            </w:r>
          </w:p>
        </w:tc>
        <w:tc>
          <w:tcPr>
            <w:tcW w:w="2694" w:type="dxa"/>
          </w:tcPr>
          <w:p w14:paraId="0844235D" w14:textId="77777777" w:rsidR="00010F9E" w:rsidRPr="00836226" w:rsidRDefault="00010F9E" w:rsidP="00930962">
            <w:pPr>
              <w:pStyle w:val="NoSpacing"/>
              <w:rPr>
                <w:b/>
                <w:bCs/>
                <w:u w:val="single"/>
              </w:rPr>
            </w:pPr>
            <w:r w:rsidRPr="00836226">
              <w:rPr>
                <w:b/>
                <w:bCs/>
                <w:u w:val="single"/>
              </w:rPr>
              <w:t>Session 1</w:t>
            </w:r>
          </w:p>
          <w:p w14:paraId="390D5551" w14:textId="07D725B5" w:rsidR="00010F9E" w:rsidRPr="00836226" w:rsidRDefault="00930962" w:rsidP="00930962">
            <w:pPr>
              <w:pStyle w:val="NoSpacing"/>
              <w:rPr>
                <w:b/>
                <w:bCs/>
              </w:rPr>
            </w:pPr>
            <w:r w:rsidRPr="00836226">
              <w:rPr>
                <w:b/>
                <w:bCs/>
              </w:rPr>
              <w:t>PQRS</w:t>
            </w:r>
            <w:r w:rsidR="00010F9E" w:rsidRPr="00836226">
              <w:rPr>
                <w:b/>
                <w:bCs/>
              </w:rPr>
              <w:t xml:space="preserve"> –</w:t>
            </w:r>
            <w:r w:rsidRPr="00836226">
              <w:rPr>
                <w:b/>
                <w:bCs/>
              </w:rPr>
              <w:t xml:space="preserve"> </w:t>
            </w:r>
            <w:r w:rsidR="00010F9E" w:rsidRPr="00836226">
              <w:rPr>
                <w:b/>
                <w:bCs/>
              </w:rPr>
              <w:t>Meet the Author</w:t>
            </w:r>
          </w:p>
          <w:p w14:paraId="2F42035E" w14:textId="36D9790D" w:rsidR="00930962" w:rsidRPr="00836226" w:rsidRDefault="00930962" w:rsidP="00930962">
            <w:pPr>
              <w:pStyle w:val="NoSpacing"/>
              <w:rPr>
                <w:b/>
                <w:bCs/>
              </w:rPr>
            </w:pPr>
            <w:r w:rsidRPr="00836226">
              <w:rPr>
                <w:b/>
                <w:bCs/>
              </w:rPr>
              <w:t>TUVW</w:t>
            </w:r>
            <w:r w:rsidR="00836226" w:rsidRPr="00836226">
              <w:rPr>
                <w:b/>
                <w:bCs/>
              </w:rPr>
              <w:t>X</w:t>
            </w:r>
            <w:r w:rsidR="00010F9E" w:rsidRPr="00836226">
              <w:rPr>
                <w:b/>
                <w:bCs/>
              </w:rPr>
              <w:t xml:space="preserve"> –</w:t>
            </w:r>
            <w:r w:rsidRPr="00836226">
              <w:rPr>
                <w:b/>
                <w:bCs/>
              </w:rPr>
              <w:t xml:space="preserve"> </w:t>
            </w:r>
            <w:proofErr w:type="spellStart"/>
            <w:r w:rsidR="00836226">
              <w:rPr>
                <w:b/>
                <w:bCs/>
              </w:rPr>
              <w:t>Futbol</w:t>
            </w:r>
            <w:proofErr w:type="spellEnd"/>
            <w:r w:rsidR="00836226">
              <w:rPr>
                <w:b/>
                <w:bCs/>
              </w:rPr>
              <w:t xml:space="preserve"> Lingo</w:t>
            </w:r>
          </w:p>
          <w:p w14:paraId="093C9FA8" w14:textId="77777777" w:rsidR="00930962" w:rsidRPr="00836226" w:rsidRDefault="00930962" w:rsidP="00930962">
            <w:pPr>
              <w:pStyle w:val="NoSpacing"/>
              <w:rPr>
                <w:b/>
                <w:bCs/>
              </w:rPr>
            </w:pPr>
          </w:p>
          <w:p w14:paraId="35C995B2" w14:textId="74FD2A05" w:rsidR="00010F9E" w:rsidRPr="00836226" w:rsidRDefault="00010F9E" w:rsidP="00930962">
            <w:pPr>
              <w:pStyle w:val="NoSpacing"/>
              <w:rPr>
                <w:b/>
                <w:bCs/>
                <w:u w:val="single"/>
              </w:rPr>
            </w:pPr>
            <w:r w:rsidRPr="00836226">
              <w:rPr>
                <w:b/>
                <w:bCs/>
                <w:u w:val="single"/>
              </w:rPr>
              <w:t>Session 2</w:t>
            </w:r>
          </w:p>
          <w:p w14:paraId="1180A988" w14:textId="46DF8DAF" w:rsidR="00010F9E" w:rsidRPr="00836226" w:rsidRDefault="00930962" w:rsidP="00930962">
            <w:pPr>
              <w:pStyle w:val="NoSpacing"/>
              <w:rPr>
                <w:b/>
                <w:bCs/>
              </w:rPr>
            </w:pPr>
            <w:r w:rsidRPr="00836226">
              <w:rPr>
                <w:b/>
                <w:bCs/>
              </w:rPr>
              <w:t>TUVW</w:t>
            </w:r>
            <w:r w:rsidR="00836226" w:rsidRPr="00836226">
              <w:rPr>
                <w:b/>
                <w:bCs/>
              </w:rPr>
              <w:t>X</w:t>
            </w:r>
            <w:r w:rsidR="00010F9E" w:rsidRPr="00836226">
              <w:rPr>
                <w:b/>
                <w:bCs/>
              </w:rPr>
              <w:t xml:space="preserve"> – </w:t>
            </w:r>
            <w:r w:rsidR="00120EE9" w:rsidRPr="00836226">
              <w:rPr>
                <w:b/>
                <w:bCs/>
              </w:rPr>
              <w:t xml:space="preserve">Meet the Author </w:t>
            </w:r>
          </w:p>
          <w:p w14:paraId="0FF46E0C" w14:textId="2F48ED79" w:rsidR="00AA6DC3" w:rsidRPr="0008531F" w:rsidRDefault="00C7659C" w:rsidP="00930962">
            <w:pPr>
              <w:pStyle w:val="NoSpacing"/>
              <w:rPr>
                <w:b/>
                <w:bCs/>
              </w:rPr>
            </w:pPr>
            <w:r w:rsidRPr="00836226">
              <w:rPr>
                <w:b/>
                <w:bCs/>
              </w:rPr>
              <w:t>P</w:t>
            </w:r>
            <w:r w:rsidR="00930962" w:rsidRPr="00836226">
              <w:rPr>
                <w:b/>
                <w:bCs/>
              </w:rPr>
              <w:t>QRS</w:t>
            </w:r>
            <w:r w:rsidR="00010F9E" w:rsidRPr="00836226">
              <w:rPr>
                <w:b/>
                <w:bCs/>
              </w:rPr>
              <w:t xml:space="preserve"> </w:t>
            </w:r>
            <w:proofErr w:type="spellStart"/>
            <w:r w:rsidR="00836226">
              <w:rPr>
                <w:b/>
                <w:bCs/>
              </w:rPr>
              <w:t>Futbol</w:t>
            </w:r>
            <w:proofErr w:type="spellEnd"/>
            <w:r w:rsidR="00836226">
              <w:rPr>
                <w:b/>
                <w:bCs/>
              </w:rPr>
              <w:t xml:space="preserve"> Lingo</w:t>
            </w:r>
          </w:p>
        </w:tc>
        <w:tc>
          <w:tcPr>
            <w:tcW w:w="6633" w:type="dxa"/>
          </w:tcPr>
          <w:p w14:paraId="2F2E7935" w14:textId="71CE6ADB" w:rsidR="00010F9E" w:rsidRPr="005D5A41" w:rsidRDefault="00BF2022" w:rsidP="00010F9E">
            <w:pPr>
              <w:rPr>
                <w:lang w:val="en-US"/>
              </w:rPr>
            </w:pPr>
            <w:r w:rsidRPr="005D5A41">
              <w:rPr>
                <w:rFonts w:cs="Aharoni"/>
              </w:rPr>
              <w:t>Wear school PE kit. Bring suncream/hat, as needed.</w:t>
            </w:r>
            <w:r w:rsidR="00010F9E" w:rsidRPr="005D5A41">
              <w:rPr>
                <w:rFonts w:cs="Aharoni"/>
              </w:rPr>
              <w:t xml:space="preserve">  </w:t>
            </w:r>
            <w:r w:rsidR="00010F9E" w:rsidRPr="005D5A41">
              <w:rPr>
                <w:lang w:val="en-US"/>
              </w:rPr>
              <w:t xml:space="preserve"> Please bring pencil cases, felt tips pens/pencil crayons.</w:t>
            </w:r>
          </w:p>
          <w:p w14:paraId="3C9127B5" w14:textId="3B0DBFFE" w:rsidR="00930962" w:rsidRPr="005D5A41" w:rsidRDefault="00930962" w:rsidP="00930962">
            <w:pPr>
              <w:pStyle w:val="NoSpacing"/>
              <w:rPr>
                <w:lang w:val="en-US"/>
              </w:rPr>
            </w:pPr>
            <w:r w:rsidRPr="005D5A41">
              <w:rPr>
                <w:lang w:val="en-US"/>
              </w:rPr>
              <w:t>PQ – Meet in LB1</w:t>
            </w:r>
            <w:r w:rsidR="00BF2022" w:rsidRPr="005D5A41">
              <w:rPr>
                <w:lang w:val="en-US"/>
              </w:rPr>
              <w:t xml:space="preserve">, </w:t>
            </w:r>
            <w:r w:rsidRPr="005D5A41">
              <w:rPr>
                <w:lang w:val="en-US"/>
              </w:rPr>
              <w:t>RS - Meet in LB2</w:t>
            </w:r>
          </w:p>
          <w:p w14:paraId="11BAF075" w14:textId="77777777" w:rsidR="00BF2022" w:rsidRPr="005D5A41" w:rsidRDefault="00BF2022" w:rsidP="00930962">
            <w:pPr>
              <w:pStyle w:val="NoSpacing"/>
              <w:rPr>
                <w:lang w:val="en-US"/>
              </w:rPr>
            </w:pPr>
          </w:p>
          <w:p w14:paraId="4F9B4955" w14:textId="2FBEC3F3" w:rsidR="0008531F" w:rsidRDefault="0008531F" w:rsidP="0008531F">
            <w:r>
              <w:t>T – Study 2</w:t>
            </w:r>
            <w:r>
              <w:t xml:space="preserve">     </w:t>
            </w:r>
            <w:r>
              <w:t>U – Study 3</w:t>
            </w:r>
            <w:r>
              <w:t xml:space="preserve">      </w:t>
            </w:r>
            <w:r>
              <w:t xml:space="preserve">V – Study </w:t>
            </w:r>
            <w:r>
              <w:t xml:space="preserve"> </w:t>
            </w:r>
            <w:r w:rsidR="00CB66FF">
              <w:t>4</w:t>
            </w:r>
            <w:r>
              <w:t xml:space="preserve">  </w:t>
            </w:r>
            <w:r>
              <w:t>W – Study</w:t>
            </w:r>
            <w:r w:rsidR="00CB66FF">
              <w:t xml:space="preserve"> 10</w:t>
            </w:r>
            <w:r>
              <w:t xml:space="preserve"> </w:t>
            </w:r>
            <w:r w:rsidR="00CB66FF">
              <w:t xml:space="preserve">     </w:t>
            </w:r>
            <w:r>
              <w:t xml:space="preserve"> </w:t>
            </w:r>
            <w:r>
              <w:t>X – Study</w:t>
            </w:r>
            <w:r w:rsidR="00CB66FF">
              <w:t xml:space="preserve"> 16</w:t>
            </w:r>
            <w:r>
              <w:t xml:space="preserve"> </w:t>
            </w:r>
          </w:p>
          <w:p w14:paraId="5155F6E9" w14:textId="0CD4B26E" w:rsidR="00010F9E" w:rsidRPr="005D5A41" w:rsidRDefault="00010F9E" w:rsidP="005D5A41">
            <w:pPr>
              <w:rPr>
                <w:lang w:val="en-US"/>
              </w:rPr>
            </w:pPr>
          </w:p>
        </w:tc>
      </w:tr>
    </w:tbl>
    <w:p w14:paraId="3C4DDB9A" w14:textId="77777777" w:rsidR="005D5A41" w:rsidRPr="005D5A41" w:rsidRDefault="005D5A41" w:rsidP="00141076">
      <w:pPr>
        <w:jc w:val="center"/>
        <w:rPr>
          <w:rFonts w:cs="Aharoni"/>
          <w:b/>
          <w:sz w:val="20"/>
          <w:szCs w:val="20"/>
        </w:rPr>
      </w:pPr>
    </w:p>
    <w:p w14:paraId="7769D4E9" w14:textId="08A85191" w:rsidR="00637528" w:rsidRPr="005D5A41" w:rsidRDefault="00930962" w:rsidP="00141076">
      <w:pPr>
        <w:jc w:val="center"/>
        <w:rPr>
          <w:rFonts w:cs="Aharoni"/>
          <w:b/>
          <w:sz w:val="28"/>
          <w:szCs w:val="28"/>
        </w:rPr>
      </w:pPr>
      <w:r w:rsidRPr="005D5A41">
        <w:rPr>
          <w:rFonts w:cs="Aharoni"/>
          <w:b/>
          <w:sz w:val="28"/>
          <w:szCs w:val="28"/>
        </w:rPr>
        <w:t>Have</w:t>
      </w:r>
      <w:r w:rsidR="008914E4" w:rsidRPr="005D5A41">
        <w:rPr>
          <w:rFonts w:cs="Aharoni"/>
          <w:b/>
          <w:sz w:val="28"/>
          <w:szCs w:val="28"/>
        </w:rPr>
        <w:t xml:space="preserve"> a great week!</w:t>
      </w:r>
    </w:p>
    <w:sectPr w:rsidR="00637528" w:rsidRPr="005D5A41" w:rsidSect="00F60924">
      <w:pgSz w:w="11906" w:h="16838"/>
      <w:pgMar w:top="284" w:right="720" w:bottom="42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E4"/>
    <w:rsid w:val="00010F9E"/>
    <w:rsid w:val="0005770A"/>
    <w:rsid w:val="00060CD9"/>
    <w:rsid w:val="000733D4"/>
    <w:rsid w:val="0008531F"/>
    <w:rsid w:val="00090887"/>
    <w:rsid w:val="00120EE9"/>
    <w:rsid w:val="00141076"/>
    <w:rsid w:val="00172962"/>
    <w:rsid w:val="00177521"/>
    <w:rsid w:val="001779F4"/>
    <w:rsid w:val="0018649F"/>
    <w:rsid w:val="002633B7"/>
    <w:rsid w:val="002C5B71"/>
    <w:rsid w:val="002F065A"/>
    <w:rsid w:val="003D046B"/>
    <w:rsid w:val="00456049"/>
    <w:rsid w:val="00467465"/>
    <w:rsid w:val="0055073E"/>
    <w:rsid w:val="005934B7"/>
    <w:rsid w:val="005D5A41"/>
    <w:rsid w:val="00635EB3"/>
    <w:rsid w:val="00637528"/>
    <w:rsid w:val="00666862"/>
    <w:rsid w:val="00686DEC"/>
    <w:rsid w:val="006A675A"/>
    <w:rsid w:val="006E7336"/>
    <w:rsid w:val="006F247B"/>
    <w:rsid w:val="00755014"/>
    <w:rsid w:val="00780F21"/>
    <w:rsid w:val="007B2ECF"/>
    <w:rsid w:val="007D58C4"/>
    <w:rsid w:val="007E40DA"/>
    <w:rsid w:val="00805F8A"/>
    <w:rsid w:val="00836226"/>
    <w:rsid w:val="0087513B"/>
    <w:rsid w:val="008914E4"/>
    <w:rsid w:val="008C730C"/>
    <w:rsid w:val="008F43FF"/>
    <w:rsid w:val="00930962"/>
    <w:rsid w:val="009426BC"/>
    <w:rsid w:val="009C6D7C"/>
    <w:rsid w:val="009D1346"/>
    <w:rsid w:val="009D26ED"/>
    <w:rsid w:val="009E59FA"/>
    <w:rsid w:val="009F5FAE"/>
    <w:rsid w:val="009F69BA"/>
    <w:rsid w:val="00A12D1A"/>
    <w:rsid w:val="00A60E1D"/>
    <w:rsid w:val="00AA6DC3"/>
    <w:rsid w:val="00AC340D"/>
    <w:rsid w:val="00AC4E6C"/>
    <w:rsid w:val="00AC7AAB"/>
    <w:rsid w:val="00B03B94"/>
    <w:rsid w:val="00B03FCE"/>
    <w:rsid w:val="00B34D85"/>
    <w:rsid w:val="00B7270B"/>
    <w:rsid w:val="00B74C65"/>
    <w:rsid w:val="00B85A65"/>
    <w:rsid w:val="00B903D3"/>
    <w:rsid w:val="00B918BC"/>
    <w:rsid w:val="00BB4B4C"/>
    <w:rsid w:val="00BF2022"/>
    <w:rsid w:val="00C03A29"/>
    <w:rsid w:val="00C30115"/>
    <w:rsid w:val="00C7659C"/>
    <w:rsid w:val="00CB66FF"/>
    <w:rsid w:val="00CC3472"/>
    <w:rsid w:val="00CD676D"/>
    <w:rsid w:val="00CE6F25"/>
    <w:rsid w:val="00D72C65"/>
    <w:rsid w:val="00DB096C"/>
    <w:rsid w:val="00E43AA6"/>
    <w:rsid w:val="00E74F3E"/>
    <w:rsid w:val="00F02167"/>
    <w:rsid w:val="00F23750"/>
    <w:rsid w:val="00F263FD"/>
    <w:rsid w:val="00F44103"/>
    <w:rsid w:val="00F60924"/>
    <w:rsid w:val="00FA4834"/>
    <w:rsid w:val="00FB6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54C86D"/>
  <w15:chartTrackingRefBased/>
  <w15:docId w15:val="{C4774EA5-9E53-441B-8B60-357F7AF7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E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0962"/>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507022">
      <w:bodyDiv w:val="1"/>
      <w:marLeft w:val="0"/>
      <w:marRight w:val="0"/>
      <w:marTop w:val="0"/>
      <w:marBottom w:val="0"/>
      <w:divBdr>
        <w:top w:val="none" w:sz="0" w:space="0" w:color="auto"/>
        <w:left w:val="none" w:sz="0" w:space="0" w:color="auto"/>
        <w:bottom w:val="none" w:sz="0" w:space="0" w:color="auto"/>
        <w:right w:val="none" w:sz="0" w:space="0" w:color="auto"/>
      </w:divBdr>
    </w:div>
    <w:div w:id="13760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Flynn</dc:creator>
  <cp:keywords/>
  <dc:description/>
  <cp:lastModifiedBy>Joanna Flynn</cp:lastModifiedBy>
  <cp:revision>10</cp:revision>
  <cp:lastPrinted>2025-06-30T15:21:00Z</cp:lastPrinted>
  <dcterms:created xsi:type="dcterms:W3CDTF">2025-06-22T15:30:00Z</dcterms:created>
  <dcterms:modified xsi:type="dcterms:W3CDTF">2025-06-30T15:34:00Z</dcterms:modified>
</cp:coreProperties>
</file>